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92" w:rsidRPr="00514D22" w:rsidRDefault="00ED0092" w:rsidP="00ED0092">
      <w:pPr>
        <w:pStyle w:val="ConsPlusNormal"/>
        <w:spacing w:line="240" w:lineRule="atLeast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4D2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097AE3" w:rsidRDefault="00ED0092" w:rsidP="00ED0092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 xml:space="preserve">к </w:t>
      </w:r>
      <w:r w:rsidR="00097AE3">
        <w:rPr>
          <w:rFonts w:ascii="Times New Roman" w:hAnsi="Times New Roman" w:cs="Times New Roman"/>
          <w:sz w:val="24"/>
          <w:szCs w:val="24"/>
        </w:rPr>
        <w:t xml:space="preserve">паспорту </w:t>
      </w:r>
      <w:r w:rsidRPr="00514D22">
        <w:rPr>
          <w:rFonts w:ascii="Times New Roman" w:hAnsi="Times New Roman" w:cs="Times New Roman"/>
          <w:sz w:val="24"/>
          <w:szCs w:val="24"/>
        </w:rPr>
        <w:t>подпрограмм</w:t>
      </w:r>
      <w:r w:rsidR="00097AE3">
        <w:rPr>
          <w:rFonts w:ascii="Times New Roman" w:hAnsi="Times New Roman" w:cs="Times New Roman"/>
          <w:sz w:val="24"/>
          <w:szCs w:val="24"/>
        </w:rPr>
        <w:t>ы</w:t>
      </w:r>
      <w:r w:rsidRPr="00514D22">
        <w:rPr>
          <w:rFonts w:ascii="Times New Roman" w:hAnsi="Times New Roman" w:cs="Times New Roman"/>
          <w:sz w:val="24"/>
          <w:szCs w:val="24"/>
        </w:rPr>
        <w:t xml:space="preserve"> "Поддержка занятости и </w:t>
      </w:r>
    </w:p>
    <w:p w:rsidR="00097AE3" w:rsidRDefault="00ED0092" w:rsidP="00ED0092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повышение</w:t>
      </w:r>
      <w:r w:rsidR="00097AE3">
        <w:rPr>
          <w:rFonts w:ascii="Times New Roman" w:hAnsi="Times New Roman" w:cs="Times New Roman"/>
          <w:sz w:val="24"/>
          <w:szCs w:val="24"/>
        </w:rPr>
        <w:t xml:space="preserve"> </w:t>
      </w:r>
      <w:r w:rsidRPr="00514D22">
        <w:rPr>
          <w:rFonts w:ascii="Times New Roman" w:hAnsi="Times New Roman" w:cs="Times New Roman"/>
          <w:sz w:val="24"/>
          <w:szCs w:val="24"/>
        </w:rPr>
        <w:t xml:space="preserve">эффективности рынка труда для </w:t>
      </w:r>
    </w:p>
    <w:p w:rsidR="00ED0092" w:rsidRPr="00514D22" w:rsidRDefault="00ED0092" w:rsidP="00ED0092">
      <w:pPr>
        <w:pStyle w:val="ConsPlusNormal"/>
        <w:spacing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514D22">
        <w:rPr>
          <w:rFonts w:ascii="Times New Roman" w:hAnsi="Times New Roman" w:cs="Times New Roman"/>
          <w:sz w:val="24"/>
          <w:szCs w:val="24"/>
        </w:rPr>
        <w:t>обеспечения</w:t>
      </w:r>
      <w:r w:rsidR="00097AE3">
        <w:rPr>
          <w:rFonts w:ascii="Times New Roman" w:hAnsi="Times New Roman" w:cs="Times New Roman"/>
          <w:sz w:val="24"/>
          <w:szCs w:val="24"/>
        </w:rPr>
        <w:t xml:space="preserve"> </w:t>
      </w:r>
      <w:r w:rsidRPr="00514D22">
        <w:rPr>
          <w:rFonts w:ascii="Times New Roman" w:hAnsi="Times New Roman" w:cs="Times New Roman"/>
          <w:sz w:val="24"/>
          <w:szCs w:val="24"/>
        </w:rPr>
        <w:t>роста производительности труда"</w:t>
      </w:r>
    </w:p>
    <w:p w:rsidR="00ED0092" w:rsidRDefault="00ED0092" w:rsidP="00ED0092"/>
    <w:p w:rsidR="00ED0092" w:rsidRPr="0093061E" w:rsidRDefault="00ED0092" w:rsidP="00ED00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Подпрограмма "Поддержка занятости и повышение эффективности рынка труда для обеспечения роста производительности труда" (далее - подпрограмма) разработана в целях повышения эффективности рынка труда путем поддержки занятости работников предприятий в результате переобучения, повышения квалификации и повышения эффективности службы занятости.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Подпрограмма включает следующие мероприятия: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переобучение, повышение квалификации работников предприятий - участников национального проекта "Производительность труда и поддержка занятости";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повышение эффективности службы занятости.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В рамках реализации подпрограммы планируется: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организация информирования работодателей о возможности участия в подпрограмме;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организация взаимодействия с работодателями с целью определения потребности в организации переобучения, повышения квалификации для реализации мероприятий по повышению производительности труда;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проведение анализа потребности в обучении работников предприятий - участников национального проекта "Производительность труда и поддержка занятости" для реализации мероприятий по повышению производительности труда;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организация переобучения, повышения квалификации для реализации мероприятий по повышению производительности труда работников предприятий - участников национального проекта "Производительность труда и поддержка занятости", в том числе с использованием дистанционных современных средств информационного обеспечения и коммуникации;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внедрение единых требований к организации деятельности органов службы занятости.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 xml:space="preserve">Для обеспечения роста производительности труда на предприятиях регионом будут проводиться системные меры по поддержке занятости на предприятиях путем переобучения, повышения квалификации работников предприятий и приобретения или развития имеющихся знаний, компетенций и навыков, обеспечивающих конкурентоспособность и профессиональную </w:t>
      </w:r>
      <w:r w:rsidRPr="0093061E">
        <w:rPr>
          <w:rFonts w:ascii="Times New Roman" w:hAnsi="Times New Roman" w:cs="Times New Roman"/>
          <w:sz w:val="28"/>
          <w:szCs w:val="28"/>
        </w:rPr>
        <w:lastRenderedPageBreak/>
        <w:t>мобильность на рынке труда.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В рамках мероприятия по повышению эффективности службы занятости предполагается внедрение единых требований к организации деятельности органов службы занятости.</w:t>
      </w:r>
    </w:p>
    <w:p w:rsidR="00ED0092" w:rsidRPr="0093061E" w:rsidRDefault="00ED0092" w:rsidP="00ED00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061E">
        <w:rPr>
          <w:rFonts w:ascii="Times New Roman" w:hAnsi="Times New Roman" w:cs="Times New Roman"/>
          <w:sz w:val="28"/>
          <w:szCs w:val="28"/>
        </w:rPr>
        <w:t>Реализация подпрограммы позволит повысить эффективность рынка труда и эффективность службы занятости.</w:t>
      </w:r>
    </w:p>
    <w:sectPr w:rsidR="00ED0092" w:rsidRPr="0093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092"/>
    <w:rsid w:val="00097AE3"/>
    <w:rsid w:val="0086096F"/>
    <w:rsid w:val="00C62691"/>
    <w:rsid w:val="00ED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0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0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Самуйленко Сергей Леонидович</dc:creator>
  <cp:lastModifiedBy>Макарченко М. В.</cp:lastModifiedBy>
  <cp:revision>2</cp:revision>
  <dcterms:created xsi:type="dcterms:W3CDTF">2020-10-28T15:21:00Z</dcterms:created>
  <dcterms:modified xsi:type="dcterms:W3CDTF">2020-10-28T15:21:00Z</dcterms:modified>
</cp:coreProperties>
</file>